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6F" w:rsidRPr="00893CDD" w:rsidRDefault="0026686F" w:rsidP="002668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Диалоги с родителями</w:t>
      </w:r>
    </w:p>
    <w:p w:rsidR="0026686F" w:rsidRPr="00893CDD" w:rsidRDefault="0026686F" w:rsidP="002668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Апрель 2022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01.04.22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14:00-14:30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Большое космическое приключение. Как интересно и с пользой провести время с ребёнком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Т.А. Горбунова, педагог-психолог, ведущий методист по дошкольному образованию ООО «Просвещение-Союз»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5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https://uchitel.club/events/prosto-detskii-sad-bolsoe-kosmiceskoe-priklyucenie/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06.04.22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12:30-13:00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Разговор с психологом. Формирование у ребёнка представлений о времени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Е.В. Соловьёва, канд.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6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https://uchitel.club/events/razgovor-s-psixologom-formirovanie-u-rebyonka-predstavlenii-o-vremeni/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06.04.22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18:00-19:00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10 причин отправить ребёнка в летний лагерь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М. Польская, психолог-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профориентолог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, руководитель направления профориентации Национального центра профориентации и обучения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7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https://uchitel.club/events/10-pricin-otpravit-rebyonka-v-lager/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07.04.22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17:00-18:00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Головная боль у ребёнка. Что делать?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О.С. Баранова, врач-педиатр первой квалификационной категории, стаж работы более 15 лет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8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https://uchitel.club/events/golovnaya-bol-u-rebenka-cto-delat/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11.04.22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18:00-19:00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5 шагов взросления: почему сепарация от родителей – это важно?</w:t>
      </w:r>
    </w:p>
    <w:p w:rsidR="0026686F" w:rsidRPr="00893CDD" w:rsidRDefault="00EF4AA9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Е.В. Кузина, </w:t>
      </w:r>
      <w:r w:rsidR="0026686F" w:rsidRPr="00893CDD">
        <w:rPr>
          <w:rFonts w:ascii="Times New Roman" w:hAnsi="Times New Roman" w:cs="Times New Roman"/>
          <w:sz w:val="26"/>
          <w:szCs w:val="26"/>
        </w:rPr>
        <w:t>автор и ведущая программы МГИМО «</w:t>
      </w:r>
      <w:proofErr w:type="spellStart"/>
      <w:r w:rsidR="0026686F" w:rsidRPr="00893CDD">
        <w:rPr>
          <w:rFonts w:ascii="Times New Roman" w:hAnsi="Times New Roman" w:cs="Times New Roman"/>
          <w:sz w:val="26"/>
          <w:szCs w:val="26"/>
        </w:rPr>
        <w:t>Коучинг</w:t>
      </w:r>
      <w:proofErr w:type="spellEnd"/>
      <w:r w:rsidR="0026686F" w:rsidRPr="00893CDD">
        <w:rPr>
          <w:rFonts w:ascii="Times New Roman" w:hAnsi="Times New Roman" w:cs="Times New Roman"/>
          <w:sz w:val="26"/>
          <w:szCs w:val="26"/>
        </w:rPr>
        <w:t xml:space="preserve"> для деловой среды», тренингов по мотивации, управлению конфликтами, стресс менеджменту, психолог-методолог проекта ГЕРОИ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9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https://uchitel.club/events/5-sagov-vzrosleniya-pocemu-separaciya-ot-roditelei-eto-vazno/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12.04.22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18:00-19:00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 xml:space="preserve">Летняя смена: как выбрать лагерь, не переживать и получить </w:t>
      </w:r>
      <w:proofErr w:type="spellStart"/>
      <w:r w:rsidRPr="00893CDD">
        <w:rPr>
          <w:rFonts w:ascii="Times New Roman" w:hAnsi="Times New Roman" w:cs="Times New Roman"/>
          <w:b/>
          <w:sz w:val="26"/>
          <w:szCs w:val="26"/>
        </w:rPr>
        <w:t>кэшбек</w:t>
      </w:r>
      <w:proofErr w:type="spellEnd"/>
      <w:r w:rsidRPr="00893CDD">
        <w:rPr>
          <w:rFonts w:ascii="Times New Roman" w:hAnsi="Times New Roman" w:cs="Times New Roman"/>
          <w:b/>
          <w:sz w:val="26"/>
          <w:szCs w:val="26"/>
        </w:rPr>
        <w:t>?</w:t>
      </w:r>
    </w:p>
    <w:p w:rsidR="0026686F" w:rsidRPr="00893CDD" w:rsidRDefault="00EF4AA9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lastRenderedPageBreak/>
        <w:t xml:space="preserve">Е.С. Журавлева, </w:t>
      </w:r>
      <w:proofErr w:type="spellStart"/>
      <w:r w:rsidR="0026686F" w:rsidRPr="00893CDD">
        <w:rPr>
          <w:rFonts w:ascii="Times New Roman" w:hAnsi="Times New Roman" w:cs="Times New Roman"/>
          <w:sz w:val="26"/>
          <w:szCs w:val="26"/>
        </w:rPr>
        <w:t>сооснователь</w:t>
      </w:r>
      <w:proofErr w:type="spellEnd"/>
      <w:r w:rsidR="0026686F" w:rsidRPr="00893CDD">
        <w:rPr>
          <w:rFonts w:ascii="Times New Roman" w:hAnsi="Times New Roman" w:cs="Times New Roman"/>
          <w:sz w:val="26"/>
          <w:szCs w:val="26"/>
        </w:rPr>
        <w:t xml:space="preserve"> развивающего проекта ГЕРОИ, эксперт современных образовательных технологий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0" w:history="1">
        <w:r w:rsidR="00EF4AA9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https://uchitel.club/events/letnyaya-smena-kak-vybrat-lager-ne-perezivat-i-polucit-kesbek/</w:t>
        </w:r>
      </w:hyperlink>
    </w:p>
    <w:p w:rsidR="00EF4AA9" w:rsidRPr="00893CDD" w:rsidRDefault="00EF4AA9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13.04.22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12:30-13:00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Разговор с психологом. Изобразительная деятельность дошкольника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Е.В. Соловьёва, канд.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https://uchitel.club/events/razgovor-s-psixologom-izobrazitelnaya-deyatelnost-doskolnika/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893CDD">
      <w:pPr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14.04.22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12:30-13:30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Помогаем ребёнку системно подготовиться к школе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О.В.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Карацуба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, педагогический дизайнер центра начального образования «Школа России»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2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https://uchitel.club/events/pomogaem-rebyonku-sistemno-podgotovitsya-k-skole/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14.04.22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17:00-17:30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 xml:space="preserve">Личный доход </w:t>
      </w:r>
      <w:proofErr w:type="gramStart"/>
      <w:r w:rsidRPr="00893CDD">
        <w:rPr>
          <w:rFonts w:ascii="Times New Roman" w:hAnsi="Times New Roman" w:cs="Times New Roman"/>
          <w:b/>
          <w:sz w:val="26"/>
          <w:szCs w:val="26"/>
        </w:rPr>
        <w:t>подростка</w:t>
      </w:r>
      <w:proofErr w:type="gramEnd"/>
      <w:r w:rsidRPr="00893CDD">
        <w:rPr>
          <w:rFonts w:ascii="Times New Roman" w:hAnsi="Times New Roman" w:cs="Times New Roman"/>
          <w:b/>
          <w:sz w:val="26"/>
          <w:szCs w:val="26"/>
        </w:rPr>
        <w:t>: какие есть возможности?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С.П. Дубинина, педагогический дизайнер Центра географии и картографии ГК «Просвещение»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https://uchitel.club/events/licnyi-doxod-podrostka-kakie-est-vozmoznosti/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19.04.22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14:00-14:30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Навыки будущего. Что изучать сегодня, чтобы быть востребованным завтра?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С.В. Толкачева, канд.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юрид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4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https://uchitel.club/events/celoveceskii-kapital-cto-eto-i-pocemu-ego-nuzno-razvivat-kazdomu/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19.04.22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17:00-18:00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Через чтение стихов к развитию личности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893CDD">
        <w:rPr>
          <w:rFonts w:ascii="Times New Roman" w:hAnsi="Times New Roman" w:cs="Times New Roman"/>
          <w:sz w:val="26"/>
          <w:szCs w:val="26"/>
        </w:rPr>
        <w:t>Е.В. Волкова, учитель начальных классов ГБОУ Школа №2101, председатель Ассоциации учителей начальных классов г. Москвы, почётный работник образования г. Москвы, автор пособий для обучающихся начальной школы</w:t>
      </w:r>
      <w:proofErr w:type="gramEnd"/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https://uchitel.club/events/cerez-ctenie-stixov-k-razvitiyu-licnosti/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lastRenderedPageBreak/>
        <w:t>20.04.22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12:30-13:00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Разговор с психологом. Конструи</w:t>
      </w:r>
      <w:r w:rsidR="002E66B2" w:rsidRPr="00893CDD">
        <w:rPr>
          <w:rFonts w:ascii="Times New Roman" w:hAnsi="Times New Roman" w:cs="Times New Roman"/>
          <w:b/>
          <w:sz w:val="26"/>
          <w:szCs w:val="26"/>
        </w:rPr>
        <w:t>рование и строительные практики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Е.В. Соловьёва, канд.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https://uchitel.club/events/razgovor-s-psixologom-konstruirovanie-i-stroitelnye-praktiki/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20.04.22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17:00-18:00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Весенние простуды: чем может быть насморк у ребёнка?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О.С. Баранова, врач-педиатр первой квалификационной категории, стаж работы более 15 лет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https://uchitel.club/events/vesennie-prostudy-cem-mozet-byt-nasmork-u-rebenka/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22.04.22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12:30-13:00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Готовимся к школе: не упустить главное!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Т.А. Горбунова, педагог-психолог, ведущий методист по дошкольному образованию ООО «Просвещение-Союз»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https://uchitel.club/events/gotovimsya-k-skole-ne-upustit-glavnoe/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893CDD">
      <w:pPr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22.04.22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15:30-16:30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Что важно знать родителям будущих первоклассников об учебной деятельности?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И.А.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Игушева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, руководитель проектов по начальной школе и дошкольному образованию Центра начального образования Департамента инновационных и цифровых образовательных продуктов ГК «Просвещение»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https://uchitel.club/events/uspesnyi-skolnyi-start-cto-vazno-znat-roditelyam-budushhix-pervoklassnikov-ob-ucebnoi-deyatelnosti/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25.04.22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18:00-19:00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Что делать, если у старшеклассника упала успеваемость?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М. Польская, психолог-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профориентолог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, руководитель направления профориентации Национального центра профориентации и обучения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https://uchitel.club/events/cto-delat-esli-u-starseklassnika-upala-uspevaemost/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26.04.22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14:00-14:30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Финансовые мошенники: как распознать?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С.В. Толкачева, канд.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юрид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. наук, Член Наблюдательного совета Ассоциации развития финансовой грамотности, Член Экспертного совета по финансовой грамотности при Банке России, опыт работы в финансовой сфере более 15 лет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21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https://uchitel.club/events/finansovye-mosenniki-kak-raspoznat/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26.04.22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16:00-16:30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Ребёнок поступает в первый класс. У родителей нет причин для паники!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О.А.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Скоролупова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, вице-президент ИМОС, федеральный эксперт, член рабочей группы по проведению Десятилетия Детства при Правительстве РФ, почётный работник общего образования РФ, ведущий методист «Просвещение-СОЮЗ»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https://uchitel.club/events/rebyonok-postupaet-v-pervyi-klass-u-roditelei-net-pricin-dlya-paniki/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26.04.22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17:00-18:00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Помогаем ребёнку научиться учиться с цифровым сервисом «</w:t>
      </w:r>
      <w:proofErr w:type="spellStart"/>
      <w:r w:rsidRPr="00893CDD">
        <w:rPr>
          <w:rFonts w:ascii="Times New Roman" w:hAnsi="Times New Roman" w:cs="Times New Roman"/>
          <w:b/>
          <w:sz w:val="26"/>
          <w:szCs w:val="26"/>
        </w:rPr>
        <w:t>Начинайзер</w:t>
      </w:r>
      <w:proofErr w:type="spellEnd"/>
      <w:r w:rsidRPr="00893CDD">
        <w:rPr>
          <w:rFonts w:ascii="Times New Roman" w:hAnsi="Times New Roman" w:cs="Times New Roman"/>
          <w:b/>
          <w:sz w:val="26"/>
          <w:szCs w:val="26"/>
        </w:rPr>
        <w:t>»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М.В. Колосова, ведущий методист ГК «Просвещение»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https://uchitel.club/events/pomogaem-rebyonku-naucitsya-ucitsya-s-cifrovym-servisom-nacinaizer/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27.04.22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12:30-13:00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Разговор с психологом. О чём молчат пятилетние дети?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Е.В. Соловьёва, канд.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пед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. наук, психолог, научный руководитель ОП «Радуга», член Президиума Федерального экспертного совета ВОО «Воспитатели России»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23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https://uchitel.club/events/razgovor-s-psixologom-o-cyom-molcat-pyatiletnie-deti/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28.04.22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17:00-18:00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Апелляция после ЕГЭ: что важно знать и передать школьникам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>Е.В. Савичева, ведущий юрисконсульт, руководитель центра дистанционного образования ООО «Право Просвещения», эксперт и автор публикаций в области образовательного права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24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https://uchitel.club/events/apellyaciya-posle-ege-cto-vazno-znat-i-peredat-skolnikam/</w:t>
        </w:r>
      </w:hyperlink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6686F" w:rsidRPr="00893CDD" w:rsidRDefault="0026686F" w:rsidP="00893CDD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893CDD">
        <w:rPr>
          <w:rFonts w:ascii="Times New Roman" w:hAnsi="Times New Roman" w:cs="Times New Roman"/>
          <w:b/>
          <w:sz w:val="26"/>
          <w:szCs w:val="26"/>
        </w:rPr>
        <w:t>29.04.22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>14:00-14:30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893CDD">
        <w:rPr>
          <w:rFonts w:ascii="Times New Roman" w:hAnsi="Times New Roman" w:cs="Times New Roman"/>
          <w:b/>
          <w:sz w:val="26"/>
          <w:szCs w:val="26"/>
        </w:rPr>
        <w:t xml:space="preserve">Дети и родители: </w:t>
      </w:r>
      <w:proofErr w:type="spellStart"/>
      <w:r w:rsidRPr="00893CDD">
        <w:rPr>
          <w:rFonts w:ascii="Times New Roman" w:hAnsi="Times New Roman" w:cs="Times New Roman"/>
          <w:b/>
          <w:sz w:val="26"/>
          <w:szCs w:val="26"/>
        </w:rPr>
        <w:t>родительство</w:t>
      </w:r>
      <w:proofErr w:type="spellEnd"/>
      <w:r w:rsidRPr="00893CDD">
        <w:rPr>
          <w:rFonts w:ascii="Times New Roman" w:hAnsi="Times New Roman" w:cs="Times New Roman"/>
          <w:b/>
          <w:sz w:val="26"/>
          <w:szCs w:val="26"/>
        </w:rPr>
        <w:t xml:space="preserve"> и компетенции</w:t>
      </w:r>
    </w:p>
    <w:p w:rsidR="0026686F" w:rsidRPr="00893CDD" w:rsidRDefault="0026686F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93CDD">
        <w:rPr>
          <w:rFonts w:ascii="Times New Roman" w:hAnsi="Times New Roman" w:cs="Times New Roman"/>
          <w:sz w:val="26"/>
          <w:szCs w:val="26"/>
        </w:rPr>
        <w:t xml:space="preserve">В.Ю. Чал-Борю, психолог, практикующий </w:t>
      </w:r>
      <w:proofErr w:type="spellStart"/>
      <w:r w:rsidRPr="00893CDD">
        <w:rPr>
          <w:rFonts w:ascii="Times New Roman" w:hAnsi="Times New Roman" w:cs="Times New Roman"/>
          <w:sz w:val="26"/>
          <w:szCs w:val="26"/>
        </w:rPr>
        <w:t>гештальт</w:t>
      </w:r>
      <w:proofErr w:type="spellEnd"/>
      <w:r w:rsidRPr="00893CDD">
        <w:rPr>
          <w:rFonts w:ascii="Times New Roman" w:hAnsi="Times New Roman" w:cs="Times New Roman"/>
          <w:sz w:val="26"/>
          <w:szCs w:val="26"/>
        </w:rPr>
        <w:t>-терапевт, один из авторов программы позитивной социализации дошкольников «Жизненные навыки», автор серии книг «Воспитание чувств»</w:t>
      </w:r>
    </w:p>
    <w:p w:rsidR="0026686F" w:rsidRPr="00893CDD" w:rsidRDefault="003D4723" w:rsidP="0026686F">
      <w:pPr>
        <w:spacing w:after="0"/>
        <w:rPr>
          <w:rFonts w:ascii="Times New Roman" w:hAnsi="Times New Roman" w:cs="Times New Roman"/>
          <w:sz w:val="26"/>
          <w:szCs w:val="26"/>
        </w:rPr>
      </w:pPr>
      <w:hyperlink r:id="rId25" w:history="1">
        <w:r w:rsidR="0026686F" w:rsidRPr="00893CDD">
          <w:rPr>
            <w:rStyle w:val="a3"/>
            <w:rFonts w:ascii="Times New Roman" w:hAnsi="Times New Roman" w:cs="Times New Roman"/>
            <w:sz w:val="26"/>
            <w:szCs w:val="26"/>
          </w:rPr>
          <w:t>https://uchitel.club/events/deti-i-roditeli-roditelstvo-i-kompetencii/</w:t>
        </w:r>
      </w:hyperlink>
    </w:p>
    <w:p w:rsidR="00CB241D" w:rsidRPr="00893CDD" w:rsidRDefault="003D4723">
      <w:pPr>
        <w:rPr>
          <w:sz w:val="26"/>
          <w:szCs w:val="26"/>
        </w:rPr>
      </w:pPr>
    </w:p>
    <w:sectPr w:rsidR="00CB241D" w:rsidRPr="00893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6F"/>
    <w:rsid w:val="0026686F"/>
    <w:rsid w:val="002E66B2"/>
    <w:rsid w:val="003D4723"/>
    <w:rsid w:val="00424166"/>
    <w:rsid w:val="00666DCD"/>
    <w:rsid w:val="00893CDD"/>
    <w:rsid w:val="00E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8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8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golovnaya-bol-u-rebenka-cto-delat/" TargetMode="External"/><Relationship Id="rId13" Type="http://schemas.openxmlformats.org/officeDocument/2006/relationships/hyperlink" Target="https://uchitel.club/events/licnyi-doxod-podrostka-kakie-est-vozmoznosti/" TargetMode="External"/><Relationship Id="rId18" Type="http://schemas.openxmlformats.org/officeDocument/2006/relationships/hyperlink" Target="https://uchitel.club/events/gotovimsya-k-skole-ne-upustit-glavnoe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uchitel.club/events/finansovye-mosenniki-kak-raspoznat/" TargetMode="External"/><Relationship Id="rId7" Type="http://schemas.openxmlformats.org/officeDocument/2006/relationships/hyperlink" Target="https://uchitel.club/events/10-pricin-otpravit-rebyonka-v-lager/" TargetMode="External"/><Relationship Id="rId12" Type="http://schemas.openxmlformats.org/officeDocument/2006/relationships/hyperlink" Target="https://uchitel.club/events/pomogaem-rebyonku-sistemno-podgotovitsya-k-skole/" TargetMode="External"/><Relationship Id="rId17" Type="http://schemas.openxmlformats.org/officeDocument/2006/relationships/hyperlink" Target="https://uchitel.club/events/vesennie-prostudy-cem-mozet-byt-nasmork-u-rebenka/" TargetMode="External"/><Relationship Id="rId25" Type="http://schemas.openxmlformats.org/officeDocument/2006/relationships/hyperlink" Target="https://uchitel.club/events/deti-i-roditeli-roditelstvo-i-kompetenci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tel.club/events/razgovor-s-psixologom-konstruirovanie-i-stroitelnye-praktiki/" TargetMode="External"/><Relationship Id="rId20" Type="http://schemas.openxmlformats.org/officeDocument/2006/relationships/hyperlink" Target="https://uchitel.club/events/cto-delat-esli-u-starseklassnika-upala-uspevaemost/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tel.club/events/razgovor-s-psixologom-formirovanie-u-rebyonka-predstavlenii-o-vremeni/" TargetMode="External"/><Relationship Id="rId11" Type="http://schemas.openxmlformats.org/officeDocument/2006/relationships/hyperlink" Target="https://uchitel.club/events/razgovor-s-psixologom-izobrazitelnaya-deyatelnost-doskolnika/" TargetMode="External"/><Relationship Id="rId24" Type="http://schemas.openxmlformats.org/officeDocument/2006/relationships/hyperlink" Target="https://uchitel.club/events/apellyaciya-posle-ege-cto-vazno-znat-i-peredat-skolnikam/" TargetMode="External"/><Relationship Id="rId5" Type="http://schemas.openxmlformats.org/officeDocument/2006/relationships/hyperlink" Target="https://uchitel.club/events/prosto-detskii-sad-bolsoe-kosmiceskoe-priklyucenie/" TargetMode="External"/><Relationship Id="rId15" Type="http://schemas.openxmlformats.org/officeDocument/2006/relationships/hyperlink" Target="https://uchitel.club/events/cerez-ctenie-stixov-k-razvitiyu-licnosti/" TargetMode="External"/><Relationship Id="rId23" Type="http://schemas.openxmlformats.org/officeDocument/2006/relationships/hyperlink" Target="https://uchitel.club/events/razgovor-s-psixologom-o-cyom-molcat-pyatiletnie-deti/" TargetMode="External"/><Relationship Id="rId10" Type="http://schemas.openxmlformats.org/officeDocument/2006/relationships/hyperlink" Target="https://uchitel.club/events/letnyaya-smena-kak-vybrat-lager-ne-perezivat-i-polucit-kesbek/" TargetMode="External"/><Relationship Id="rId19" Type="http://schemas.openxmlformats.org/officeDocument/2006/relationships/hyperlink" Target="https://uchitel.club/events/uspesnyi-skolnyi-start-cto-vazno-znat-roditelyam-budushhix-pervoklassnikov-ob-ucebnoi-deyatel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tel.club/events/5-sagov-vzrosleniya-pocemu-separaciya-ot-roditelei-eto-vazno/" TargetMode="External"/><Relationship Id="rId14" Type="http://schemas.openxmlformats.org/officeDocument/2006/relationships/hyperlink" Target="https://uchitel.club/events/celoveceskii-kapital-cto-eto-i-pocemu-ego-nuzno-razvivat-kazdomu/" TargetMode="External"/><Relationship Id="rId22" Type="http://schemas.openxmlformats.org/officeDocument/2006/relationships/hyperlink" Target="https://uchitel.club/events/pomogaem-rebyonku-naucitsya-ucitsya-s-cifrovym-servisom-nacinaizer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комп8</cp:lastModifiedBy>
  <cp:revision>2</cp:revision>
  <dcterms:created xsi:type="dcterms:W3CDTF">2022-04-06T17:26:00Z</dcterms:created>
  <dcterms:modified xsi:type="dcterms:W3CDTF">2022-04-06T17:26:00Z</dcterms:modified>
</cp:coreProperties>
</file>